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p>
    <w:p>
      <w:pPr>
        <w:pStyle w:val="Body A"/>
        <w:rPr>
          <w:u w:val="single"/>
          <w:lang w:val="en-US"/>
        </w:rPr>
      </w:pPr>
      <w:r>
        <w:rPr>
          <w:rtl w:val="0"/>
          <w:lang w:val="en-US"/>
        </w:rPr>
        <w:t xml:space="preserve">CONSTITUTION </w:t>
      </w:r>
    </w:p>
    <w:p>
      <w:pPr>
        <w:pStyle w:val="Body A"/>
        <w:rPr>
          <w:lang w:val="en-US"/>
        </w:rPr>
      </w:pPr>
      <w:r>
        <w:rPr>
          <w:rtl w:val="0"/>
          <w:lang w:val="en-US"/>
        </w:rPr>
        <w:t xml:space="preserve">Adopted May 28, 2002 and Amended </w:t>
      </w:r>
      <w:r>
        <w:rPr>
          <w:rtl w:val="0"/>
          <w:lang w:val="en-US"/>
        </w:rPr>
        <w:t>September</w:t>
      </w:r>
      <w:r>
        <w:rPr>
          <w:rtl w:val="0"/>
          <w:lang w:val="en-US"/>
        </w:rPr>
        <w:t xml:space="preserve"> 1, 2025</w:t>
      </w:r>
    </w:p>
    <w:p>
      <w:pPr>
        <w:pStyle w:val="Body A"/>
      </w:pPr>
    </w:p>
    <w:p>
      <w:pPr>
        <w:pStyle w:val="Body A"/>
      </w:pPr>
    </w:p>
    <w:p>
      <w:pPr>
        <w:pStyle w:val="Body A"/>
        <w:rPr>
          <w:lang w:val="en-US"/>
        </w:rPr>
      </w:pPr>
      <w:r>
        <w:rPr>
          <w:rtl w:val="0"/>
          <w:lang w:val="en-US"/>
        </w:rPr>
        <w:t>ARTICLE I - Name</w:t>
      </w:r>
    </w:p>
    <w:p>
      <w:pPr>
        <w:pStyle w:val="Body A"/>
        <w:rPr>
          <w:u w:val="single"/>
          <w:lang w:val="en-US"/>
        </w:rPr>
      </w:pPr>
    </w:p>
    <w:p>
      <w:pPr>
        <w:pStyle w:val="Body A"/>
        <w:rPr>
          <w:lang w:val="en-US"/>
        </w:rPr>
      </w:pPr>
      <w:r>
        <w:rPr>
          <w:rtl w:val="0"/>
          <w:lang w:val="en-US"/>
        </w:rPr>
        <w:t xml:space="preserve">The name of the organization shall be the </w:t>
      </w:r>
      <w:r>
        <w:rPr>
          <w:rtl w:val="0"/>
          <w:lang w:val="en-US"/>
        </w:rPr>
        <w:t>“</w:t>
      </w:r>
      <w:r>
        <w:rPr>
          <w:rtl w:val="0"/>
          <w:lang w:val="en-US"/>
        </w:rPr>
        <w:t>West University Area Democrats.</w:t>
      </w:r>
      <w:r>
        <w:rPr>
          <w:rtl w:val="0"/>
          <w:lang w:val="en-US"/>
        </w:rPr>
        <w:t>”</w:t>
      </w:r>
    </w:p>
    <w:p>
      <w:pPr>
        <w:pStyle w:val="Body A"/>
        <w:rPr>
          <w:u w:val="single"/>
          <w:lang w:val="en-US"/>
        </w:rPr>
      </w:pPr>
    </w:p>
    <w:p>
      <w:pPr>
        <w:pStyle w:val="Body A"/>
      </w:pPr>
    </w:p>
    <w:p>
      <w:pPr>
        <w:pStyle w:val="Body A"/>
        <w:rPr>
          <w:lang w:val="en-US"/>
        </w:rPr>
      </w:pPr>
      <w:r>
        <w:rPr>
          <w:rtl w:val="0"/>
          <w:lang w:val="en-US"/>
        </w:rPr>
        <w:t>ARTICLE II - Objectives and Purposes</w:t>
      </w:r>
    </w:p>
    <w:p>
      <w:pPr>
        <w:pStyle w:val="Body A"/>
      </w:pPr>
    </w:p>
    <w:p>
      <w:pPr>
        <w:pStyle w:val="Body A"/>
        <w:numPr>
          <w:ilvl w:val="0"/>
          <w:numId w:val="2"/>
        </w:numPr>
        <w:bidi w:val="0"/>
        <w:ind w:right="0"/>
        <w:jc w:val="left"/>
        <w:rPr>
          <w:rtl w:val="0"/>
          <w:lang w:val="en-US"/>
        </w:rPr>
      </w:pPr>
      <w:r>
        <w:rPr>
          <w:rtl w:val="0"/>
          <w:lang w:val="en-US"/>
        </w:rPr>
        <w:t>To support and promote the Democratic Party at all levels of government.</w:t>
      </w:r>
    </w:p>
    <w:p>
      <w:pPr>
        <w:pStyle w:val="Body A"/>
        <w:jc w:val="both"/>
      </w:pPr>
    </w:p>
    <w:p>
      <w:pPr>
        <w:pStyle w:val="Body A"/>
        <w:numPr>
          <w:ilvl w:val="0"/>
          <w:numId w:val="3"/>
        </w:numPr>
        <w:bidi w:val="0"/>
        <w:ind w:right="0"/>
        <w:jc w:val="both"/>
        <w:rPr>
          <w:rtl w:val="0"/>
          <w:lang w:val="en-US"/>
        </w:rPr>
      </w:pPr>
      <w:r>
        <w:rPr>
          <w:rtl w:val="0"/>
          <w:lang w:val="en-US"/>
        </w:rPr>
        <w:t xml:space="preserve">To support the </w:t>
      </w:r>
      <w:r>
        <w:rPr>
          <w:rtl w:val="0"/>
          <w:lang w:val="pt-PT"/>
        </w:rPr>
        <w:t>Democrat</w:t>
      </w:r>
      <w:r>
        <w:rPr>
          <w:rtl w:val="0"/>
          <w:lang w:val="en-US"/>
        </w:rPr>
        <w:t>ic Party beliefs that the economy should work for everyone, health care is a right, our diversity is our strength, and democracy is worth defending.</w:t>
      </w:r>
    </w:p>
    <w:p>
      <w:pPr>
        <w:pStyle w:val="Body A"/>
        <w:jc w:val="both"/>
      </w:pPr>
    </w:p>
    <w:p>
      <w:pPr>
        <w:pStyle w:val="Body A"/>
        <w:numPr>
          <w:ilvl w:val="0"/>
          <w:numId w:val="4"/>
        </w:numPr>
        <w:bidi w:val="0"/>
        <w:ind w:right="0"/>
        <w:jc w:val="both"/>
        <w:rPr>
          <w:rtl w:val="0"/>
          <w:lang w:val="en-US"/>
        </w:rPr>
      </w:pPr>
      <w:r>
        <w:rPr>
          <w:rtl w:val="0"/>
          <w:lang w:val="en-US"/>
        </w:rPr>
        <w:t>To keep the West University Area (currently defined as 11 precincts in the West University Place, Southside Place and applicable Houston areas) and other interested parties informed of the Democratic Party and its principles.  These efforts will be accomplished through activities such as political rallies, qualified speakers on current events or happenings, letters to the editor, telephone banks, block walking, a newsletter to interested citizens and voters.</w:t>
      </w:r>
    </w:p>
    <w:p>
      <w:pPr>
        <w:pStyle w:val="Body A"/>
        <w:jc w:val="both"/>
      </w:pPr>
    </w:p>
    <w:p>
      <w:pPr>
        <w:pStyle w:val="Body A"/>
        <w:numPr>
          <w:ilvl w:val="0"/>
          <w:numId w:val="5"/>
        </w:numPr>
        <w:bidi w:val="0"/>
        <w:ind w:right="0"/>
        <w:jc w:val="both"/>
        <w:rPr>
          <w:rtl w:val="0"/>
          <w:lang w:val="en-US"/>
        </w:rPr>
      </w:pPr>
      <w:r>
        <w:rPr>
          <w:rtl w:val="0"/>
          <w:lang w:val="en-US"/>
        </w:rPr>
        <w:t>The West University Area Democrats will carry out these activities in cooperation with the Harris County Democratic Party, those elected or appointed Democratic Precinct Chairs in the 11 precincts and with other community and Democratic organizations</w:t>
      </w:r>
      <w:r>
        <w:rPr>
          <w:rtl w:val="0"/>
          <w:lang w:val="en-US"/>
        </w:rPr>
        <w:t xml:space="preserve"> and elected officials.</w:t>
      </w:r>
    </w:p>
    <w:p>
      <w:pPr>
        <w:pStyle w:val="Body A"/>
        <w:jc w:val="both"/>
      </w:pPr>
    </w:p>
    <w:p>
      <w:pPr>
        <w:pStyle w:val="Body A"/>
      </w:pPr>
    </w:p>
    <w:p>
      <w:pPr>
        <w:pStyle w:val="Body A"/>
      </w:pPr>
      <w:r>
        <w:rPr>
          <w:rtl w:val="0"/>
          <w:lang w:val="it-IT"/>
        </w:rPr>
        <w:t xml:space="preserve">ARTICLE III </w:t>
      </w:r>
      <w:r>
        <w:rPr>
          <w:rtl w:val="0"/>
          <w:lang w:val="en-US"/>
        </w:rPr>
        <w:t>- Members and Dues</w:t>
      </w:r>
    </w:p>
    <w:p>
      <w:pPr>
        <w:pStyle w:val="Body A"/>
        <w:jc w:val="both"/>
        <w:rPr>
          <w:lang w:val="en-US"/>
        </w:rPr>
      </w:pPr>
    </w:p>
    <w:p>
      <w:pPr>
        <w:pStyle w:val="Body A"/>
        <w:numPr>
          <w:ilvl w:val="0"/>
          <w:numId w:val="7"/>
        </w:numPr>
        <w:bidi w:val="0"/>
        <w:ind w:right="0"/>
        <w:jc w:val="both"/>
        <w:rPr>
          <w:rtl w:val="0"/>
          <w:lang w:val="en-US"/>
        </w:rPr>
      </w:pPr>
      <w:r>
        <w:rPr>
          <w:rtl w:val="0"/>
          <w:lang w:val="en-US"/>
        </w:rPr>
        <w:t>All persons at least sixteen (16) years of age who are Democrats and/or interested in the Democratic Party and its principles, are eligible for membership in the organization. The primary focus for membership includes, but is not limited to, the West University Area (currently 11 precincts in West University Place, Southside Place and applicable Houston areas). However all who support the principles of the Democratic Party are welcome to join.</w:t>
        <w:tab/>
        <w:t xml:space="preserve">  The organization maintains the right to decline membership, as well as to terminate membership.</w:t>
      </w:r>
    </w:p>
    <w:p>
      <w:pPr>
        <w:pStyle w:val="Body A"/>
        <w:jc w:val="both"/>
        <w:rPr>
          <w:lang w:val="en-US"/>
        </w:rPr>
      </w:pPr>
    </w:p>
    <w:p>
      <w:pPr>
        <w:pStyle w:val="Body B"/>
        <w:numPr>
          <w:ilvl w:val="0"/>
          <w:numId w:val="8"/>
        </w:numPr>
        <w:bidi w:val="0"/>
        <w:ind w:right="0"/>
        <w:jc w:val="both"/>
        <w:rPr>
          <w:rFonts w:ascii="Helvetica Neue" w:hAnsi="Helvetica Neue"/>
          <w:sz w:val="22"/>
          <w:szCs w:val="22"/>
          <w:rtl w:val="0"/>
          <w:lang w:val="en-US"/>
        </w:rPr>
      </w:pPr>
      <w:r>
        <w:rPr>
          <w:rFonts w:ascii="Helvetica Neue" w:hAnsi="Helvetica Neue"/>
          <w:sz w:val="22"/>
          <w:szCs w:val="22"/>
          <w:rtl w:val="0"/>
          <w:lang w:val="en-US"/>
        </w:rPr>
        <w:t>Membership dues shall be set by the Executive Committee and approved by a simple majority vote of the members in good standing casting votes at either (1) a regular meeting or (2) by email.  Dues shall be $25 for the annual period January 1, 2025 through December 31, 2025 and shall continue as such until amended in accordance with this Paragraph.</w:t>
      </w:r>
      <w:r>
        <w:rPr>
          <w:rFonts w:ascii="Helvetica Neue" w:hAnsi="Helvetica Neue"/>
          <w:sz w:val="22"/>
          <w:szCs w:val="22"/>
          <w:rtl w:val="0"/>
          <w:lang w:val="en-US"/>
        </w:rPr>
        <w:t xml:space="preserve">         </w:t>
      </w:r>
    </w:p>
    <w:p>
      <w:pPr>
        <w:pStyle w:val="Body A"/>
        <w:ind w:left="360" w:firstLine="0"/>
        <w:jc w:val="both"/>
      </w:pPr>
    </w:p>
    <w:p>
      <w:pPr>
        <w:pStyle w:val="Body A"/>
        <w:numPr>
          <w:ilvl w:val="0"/>
          <w:numId w:val="9"/>
        </w:numPr>
        <w:bidi w:val="0"/>
        <w:ind w:right="0"/>
        <w:jc w:val="both"/>
        <w:rPr>
          <w:rtl w:val="0"/>
          <w:lang w:val="en-US"/>
        </w:rPr>
      </w:pPr>
      <w:r>
        <w:rPr>
          <w:rtl w:val="0"/>
          <w:lang w:val="en-US"/>
        </w:rPr>
        <w:t>A member in good standing shall mean a member whose dues have been paid in full for the year if paying annually, or are up to date if paying monthly.  Each member in good standing shall be entitled to vote.  There shall be no proxy voting.  To assist with the transition to calendar year for membership and officer terms, all members who paid dues during 2024 and 2025 will be allowed to vote on officers for the 2026 calendar year.</w:t>
      </w:r>
    </w:p>
    <w:p>
      <w:pPr>
        <w:pStyle w:val="Body A"/>
        <w:jc w:val="both"/>
      </w:pPr>
    </w:p>
    <w:p>
      <w:pPr>
        <w:pStyle w:val="Body A"/>
        <w:numPr>
          <w:ilvl w:val="0"/>
          <w:numId w:val="10"/>
        </w:numPr>
        <w:bidi w:val="0"/>
        <w:ind w:right="0"/>
        <w:jc w:val="both"/>
        <w:rPr>
          <w:rtl w:val="0"/>
          <w:lang w:val="en-US"/>
        </w:rPr>
      </w:pPr>
      <w:r>
        <w:rPr>
          <w:rtl w:val="0"/>
          <w:lang w:val="en-US"/>
        </w:rPr>
        <w:t>Dues shall be payable annually on January 1 of each year (starting January 1, 2026) for existing members as of January 1, 2026 and on the anniversary date that new members</w:t>
      </w:r>
      <w:r>
        <w:rPr>
          <w:rtl w:val="0"/>
          <w:lang w:val="en-US"/>
        </w:rPr>
        <w:t xml:space="preserve"> </w:t>
      </w:r>
      <w:r>
        <w:rPr>
          <w:rtl w:val="0"/>
          <w:lang w:val="en-US"/>
        </w:rPr>
        <w:t>after January 1, 2026 become members in good standing.  Dues may also be paid monthly with the amount due being the annual amount set in Paragraph III, B. above divided by 12.</w:t>
      </w:r>
    </w:p>
    <w:p>
      <w:pPr>
        <w:pStyle w:val="Body A"/>
        <w:jc w:val="both"/>
        <w:rPr>
          <w:u w:val="single"/>
        </w:rPr>
      </w:pPr>
    </w:p>
    <w:p>
      <w:pPr>
        <w:pStyle w:val="Body A"/>
        <w:numPr>
          <w:ilvl w:val="0"/>
          <w:numId w:val="11"/>
        </w:numPr>
        <w:bidi w:val="0"/>
        <w:ind w:right="0"/>
        <w:jc w:val="both"/>
        <w:rPr>
          <w:rtl w:val="0"/>
          <w:lang w:val="en-US"/>
        </w:rPr>
      </w:pPr>
      <w:r>
        <w:rPr>
          <w:rtl w:val="0"/>
          <w:lang w:val="en-US"/>
        </w:rPr>
        <w:t xml:space="preserve">The Executive Committee </w:t>
      </w:r>
      <w:r>
        <w:rPr>
          <w:rtl w:val="0"/>
          <w:lang w:val="en-US"/>
        </w:rPr>
        <w:t>may</w:t>
      </w:r>
      <w:r>
        <w:rPr>
          <w:rtl w:val="0"/>
          <w:lang w:val="en-US"/>
        </w:rPr>
        <w:t xml:space="preserve"> recommend termination of membership after a verbal and written warning to the affected member.  The Executive Committee </w:t>
      </w:r>
      <w:r>
        <w:rPr>
          <w:rtl w:val="0"/>
          <w:lang w:val="en-US"/>
        </w:rPr>
        <w:t>may</w:t>
      </w:r>
      <w:r>
        <w:rPr>
          <w:rtl w:val="0"/>
          <w:lang w:val="en-US"/>
        </w:rPr>
        <w:t xml:space="preserve"> also deny initial membership if the prospective member does not meet the qualifications in Article III.  These actions will be taken against any member whose actions contradict the mission or integrity of the organization.</w:t>
      </w:r>
    </w:p>
    <w:p>
      <w:pPr>
        <w:pStyle w:val="Body A"/>
        <w:jc w:val="both"/>
        <w:rPr>
          <w:u w:val="single"/>
        </w:rPr>
      </w:pPr>
    </w:p>
    <w:p>
      <w:pPr>
        <w:pStyle w:val="Body A"/>
        <w:numPr>
          <w:ilvl w:val="0"/>
          <w:numId w:val="3"/>
        </w:numPr>
        <w:bidi w:val="0"/>
        <w:ind w:right="0"/>
        <w:jc w:val="both"/>
        <w:rPr>
          <w:rtl w:val="0"/>
          <w:lang w:val="en-US"/>
        </w:rPr>
      </w:pPr>
      <w:r>
        <w:rPr>
          <w:rtl w:val="0"/>
          <w:lang w:val="en-US"/>
        </w:rPr>
        <w:t>Membership contact information shall only be used for organization purposes as authorized by the Executive Committee.</w:t>
      </w:r>
    </w:p>
    <w:p>
      <w:pPr>
        <w:pStyle w:val="Body A"/>
        <w:jc w:val="both"/>
      </w:pPr>
    </w:p>
    <w:p>
      <w:pPr>
        <w:pStyle w:val="Body A"/>
        <w:jc w:val="both"/>
      </w:pPr>
    </w:p>
    <w:p>
      <w:pPr>
        <w:pStyle w:val="Body A"/>
        <w:rPr>
          <w:lang w:val="en-US"/>
        </w:rPr>
      </w:pPr>
      <w:r>
        <w:rPr>
          <w:rtl w:val="0"/>
          <w:lang w:val="en-US"/>
        </w:rPr>
        <w:t>Article IV - Officers and Executive Committee</w:t>
      </w:r>
    </w:p>
    <w:p>
      <w:pPr>
        <w:pStyle w:val="Body A"/>
        <w:rPr>
          <w:u w:val="single"/>
          <w:lang w:val="en-US"/>
        </w:rPr>
      </w:pPr>
    </w:p>
    <w:p>
      <w:pPr>
        <w:pStyle w:val="Body A"/>
        <w:numPr>
          <w:ilvl w:val="0"/>
          <w:numId w:val="12"/>
        </w:numPr>
        <w:bidi w:val="0"/>
        <w:ind w:right="0"/>
        <w:jc w:val="left"/>
        <w:rPr>
          <w:rtl w:val="0"/>
          <w:lang w:val="en-US"/>
        </w:rPr>
      </w:pPr>
      <w:r>
        <w:rPr>
          <w:rtl w:val="0"/>
          <w:lang w:val="en-US"/>
        </w:rPr>
        <w:t xml:space="preserve"> The West University Area Democrats shall have the following Officers:</w:t>
      </w:r>
    </w:p>
    <w:p>
      <w:pPr>
        <w:pStyle w:val="Body A"/>
        <w:numPr>
          <w:ilvl w:val="0"/>
          <w:numId w:val="14"/>
        </w:numPr>
        <w:bidi w:val="0"/>
        <w:ind w:right="0"/>
        <w:jc w:val="left"/>
        <w:rPr>
          <w:rtl w:val="0"/>
          <w:lang w:val="en-US"/>
        </w:rPr>
      </w:pPr>
      <w:r>
        <w:rPr>
          <w:rtl w:val="0"/>
          <w:lang w:val="en-US"/>
        </w:rPr>
        <w:t>President</w:t>
      </w:r>
    </w:p>
    <w:p>
      <w:pPr>
        <w:pStyle w:val="Body A"/>
        <w:numPr>
          <w:ilvl w:val="0"/>
          <w:numId w:val="14"/>
        </w:numPr>
        <w:bidi w:val="0"/>
        <w:ind w:right="0"/>
        <w:jc w:val="left"/>
        <w:rPr>
          <w:rtl w:val="0"/>
          <w:lang w:val="en-US"/>
        </w:rPr>
      </w:pPr>
      <w:r>
        <w:rPr>
          <w:rtl w:val="0"/>
          <w:lang w:val="en-US"/>
        </w:rPr>
        <w:t>First Vice President</w:t>
      </w:r>
    </w:p>
    <w:p>
      <w:pPr>
        <w:pStyle w:val="Body A"/>
        <w:numPr>
          <w:ilvl w:val="0"/>
          <w:numId w:val="14"/>
        </w:numPr>
        <w:bidi w:val="0"/>
        <w:ind w:right="0"/>
        <w:jc w:val="left"/>
        <w:rPr>
          <w:rtl w:val="0"/>
          <w:lang w:val="en-US"/>
        </w:rPr>
      </w:pPr>
      <w:r>
        <w:rPr>
          <w:rtl w:val="0"/>
          <w:lang w:val="en-US"/>
        </w:rPr>
        <w:t>Second Vice President</w:t>
      </w:r>
    </w:p>
    <w:p>
      <w:pPr>
        <w:pStyle w:val="Body A"/>
        <w:numPr>
          <w:ilvl w:val="0"/>
          <w:numId w:val="14"/>
        </w:numPr>
        <w:bidi w:val="0"/>
        <w:ind w:right="0"/>
        <w:jc w:val="left"/>
        <w:rPr>
          <w:rtl w:val="0"/>
          <w:lang w:val="en-US"/>
        </w:rPr>
      </w:pPr>
      <w:r>
        <w:rPr>
          <w:rtl w:val="0"/>
          <w:lang w:val="en-US"/>
        </w:rPr>
        <w:t>Secretary</w:t>
      </w:r>
    </w:p>
    <w:p>
      <w:pPr>
        <w:pStyle w:val="Body A"/>
        <w:numPr>
          <w:ilvl w:val="0"/>
          <w:numId w:val="14"/>
        </w:numPr>
        <w:bidi w:val="0"/>
        <w:ind w:right="0"/>
        <w:jc w:val="left"/>
        <w:rPr>
          <w:rtl w:val="0"/>
          <w:lang w:val="en-US"/>
        </w:rPr>
      </w:pPr>
      <w:r>
        <w:rPr>
          <w:rtl w:val="0"/>
          <w:lang w:val="en-US"/>
        </w:rPr>
        <w:t xml:space="preserve">Treasurer </w:t>
      </w:r>
    </w:p>
    <w:p>
      <w:pPr>
        <w:pStyle w:val="Body A"/>
        <w:numPr>
          <w:ilvl w:val="0"/>
          <w:numId w:val="14"/>
        </w:numPr>
        <w:bidi w:val="0"/>
        <w:ind w:right="0"/>
        <w:jc w:val="left"/>
        <w:rPr>
          <w:rtl w:val="0"/>
          <w:lang w:val="en-US"/>
        </w:rPr>
      </w:pPr>
      <w:r>
        <w:rPr>
          <w:rtl w:val="0"/>
          <w:lang w:val="en-US"/>
        </w:rPr>
        <w:t>At-large Board (up to 4 members)</w:t>
      </w:r>
    </w:p>
    <w:p>
      <w:pPr>
        <w:pStyle w:val="Body A"/>
        <w:jc w:val="both"/>
        <w:rPr>
          <w:lang w:val="en-US"/>
        </w:rPr>
      </w:pPr>
    </w:p>
    <w:p>
      <w:pPr>
        <w:pStyle w:val="Body A"/>
        <w:numPr>
          <w:ilvl w:val="0"/>
          <w:numId w:val="15"/>
        </w:numPr>
        <w:bidi w:val="0"/>
        <w:ind w:right="0"/>
        <w:jc w:val="both"/>
        <w:rPr>
          <w:rtl w:val="0"/>
          <w:lang w:val="en-US"/>
        </w:rPr>
      </w:pPr>
      <w:r>
        <w:rPr>
          <w:rtl w:val="0"/>
          <w:lang w:val="en-US"/>
        </w:rPr>
        <w:t>To be eligible to serve as an Officer, a person must be a member in good standing (as defined in Article III).</w:t>
      </w:r>
    </w:p>
    <w:p>
      <w:pPr>
        <w:pStyle w:val="Body A"/>
        <w:jc w:val="both"/>
        <w:rPr>
          <w:lang w:val="en-US"/>
        </w:rPr>
      </w:pPr>
    </w:p>
    <w:p>
      <w:pPr>
        <w:pStyle w:val="Body A"/>
        <w:numPr>
          <w:ilvl w:val="0"/>
          <w:numId w:val="16"/>
        </w:numPr>
        <w:bidi w:val="0"/>
        <w:ind w:right="0"/>
        <w:jc w:val="both"/>
        <w:rPr>
          <w:rtl w:val="0"/>
          <w:lang w:val="en-US"/>
        </w:rPr>
      </w:pPr>
      <w:r>
        <w:rPr>
          <w:rtl w:val="0"/>
          <w:lang w:val="en-US"/>
        </w:rPr>
        <w:t>The term of office shall be one year and begin on January 1 and end the following December</w:t>
      </w:r>
      <w:r>
        <w:rPr>
          <w:rtl w:val="0"/>
          <w:lang w:val="it-IT"/>
        </w:rPr>
        <w:t xml:space="preserve"> 31</w:t>
      </w:r>
      <w:r>
        <w:rPr>
          <w:rtl w:val="0"/>
          <w:lang w:val="en-US"/>
        </w:rPr>
        <w:t>, or until a successor is elected (if applicable).  If an Officer fills a vacancy after January 1, the term will still end on the next December 31.</w:t>
      </w:r>
    </w:p>
    <w:p>
      <w:pPr>
        <w:pStyle w:val="Body A"/>
        <w:jc w:val="both"/>
        <w:rPr>
          <w:lang w:val="en-US"/>
        </w:rPr>
      </w:pPr>
      <w:r>
        <w:rPr>
          <w:rtl w:val="0"/>
          <w:lang w:val="en-US"/>
        </w:rPr>
        <w:t xml:space="preserve">   </w:t>
      </w:r>
    </w:p>
    <w:p>
      <w:pPr>
        <w:pStyle w:val="Body A"/>
        <w:numPr>
          <w:ilvl w:val="0"/>
          <w:numId w:val="17"/>
        </w:numPr>
        <w:bidi w:val="0"/>
        <w:ind w:right="0"/>
        <w:jc w:val="both"/>
        <w:rPr>
          <w:rtl w:val="0"/>
          <w:lang w:val="en-US"/>
        </w:rPr>
      </w:pPr>
      <w:r>
        <w:rPr>
          <w:rtl w:val="0"/>
          <w:lang w:val="en-US"/>
        </w:rPr>
        <w:t>Officer elections shall be held at the regular November meeting if voting is held in person, or within 5 business days after the date of the November meeting if voting is by email.  Officers will be elected by a simple majority vote of the members in good standing casting votes (1) at this regular meeting or (2) by email.  Nominations will be accepted at the meeting held immediately prior to this Election.</w:t>
      </w:r>
    </w:p>
    <w:p>
      <w:pPr>
        <w:pStyle w:val="Body A"/>
        <w:jc w:val="both"/>
        <w:rPr>
          <w:lang w:val="en-US"/>
        </w:rPr>
      </w:pPr>
    </w:p>
    <w:p>
      <w:pPr>
        <w:pStyle w:val="Body A"/>
        <w:numPr>
          <w:ilvl w:val="0"/>
          <w:numId w:val="18"/>
        </w:numPr>
        <w:bidi w:val="0"/>
        <w:ind w:right="0"/>
        <w:jc w:val="both"/>
        <w:rPr>
          <w:rtl w:val="0"/>
          <w:lang w:val="en-US"/>
        </w:rPr>
      </w:pPr>
      <w:r>
        <w:rPr>
          <w:rtl w:val="0"/>
          <w:lang w:val="en-US"/>
        </w:rPr>
        <w:t xml:space="preserve">The President may fill vacancies for any unexpired term of an Officer on an interim basis until the next regular meeting when filling the vacancy will be confirmed by a simple majority vote of the members in good standing casting votes (1) at this regular meeting or (2) by email.  If the vacancy is the President, then the First Vice President will assume the duties of the President until an election is held. </w:t>
      </w:r>
    </w:p>
    <w:p>
      <w:pPr>
        <w:pStyle w:val="Body A"/>
        <w:jc w:val="both"/>
        <w:rPr>
          <w:u w:val="single"/>
          <w:lang w:val="en-US"/>
        </w:rPr>
      </w:pPr>
    </w:p>
    <w:p>
      <w:pPr>
        <w:pStyle w:val="Body A"/>
        <w:ind w:left="360" w:firstLine="0"/>
        <w:jc w:val="both"/>
        <w:rPr>
          <w:lang w:val="en-US"/>
        </w:rPr>
      </w:pPr>
      <w:r>
        <w:rPr>
          <w:rtl w:val="0"/>
          <w:lang w:val="en-US"/>
        </w:rPr>
        <w:t>The Executive Committee can recommend the removal of an Officer to the members in good standing.  The Officer will be removed by a 2/3 majority vote of the members in good standing casting votes (1) at a regular meeting or (2) by email.</w:t>
      </w:r>
    </w:p>
    <w:p>
      <w:pPr>
        <w:pStyle w:val="Body A"/>
        <w:jc w:val="both"/>
        <w:rPr>
          <w:lang w:val="en-US"/>
        </w:rPr>
      </w:pPr>
    </w:p>
    <w:p>
      <w:pPr>
        <w:pStyle w:val="Body A"/>
        <w:numPr>
          <w:ilvl w:val="0"/>
          <w:numId w:val="19"/>
        </w:numPr>
        <w:bidi w:val="0"/>
        <w:ind w:right="0"/>
        <w:jc w:val="both"/>
        <w:rPr>
          <w:rtl w:val="0"/>
          <w:lang w:val="en-US"/>
        </w:rPr>
      </w:pPr>
      <w:r>
        <w:rPr>
          <w:rtl w:val="0"/>
          <w:lang w:val="en-US"/>
        </w:rPr>
        <w:t>The function of the Executive Committee shall be the maintenance of a continuous program of political activity and education.</w:t>
      </w:r>
    </w:p>
    <w:p>
      <w:pPr>
        <w:pStyle w:val="Body A"/>
        <w:jc w:val="both"/>
        <w:rPr>
          <w:lang w:val="en-US"/>
        </w:rPr>
      </w:pPr>
    </w:p>
    <w:p>
      <w:pPr>
        <w:pStyle w:val="Body A"/>
        <w:numPr>
          <w:ilvl w:val="0"/>
          <w:numId w:val="20"/>
        </w:numPr>
        <w:bidi w:val="0"/>
        <w:ind w:right="0"/>
        <w:jc w:val="both"/>
        <w:rPr>
          <w:rtl w:val="0"/>
          <w:lang w:val="en-US"/>
        </w:rPr>
      </w:pPr>
      <w:r>
        <w:rPr>
          <w:rtl w:val="0"/>
          <w:lang w:val="en-US"/>
        </w:rPr>
        <w:t xml:space="preserve">The Executive Committee shall be responsible for setting an annual budget that includes the development and fundraising activities to maintain the programs of the organization, and any other functions as provided in the Constitution.  Any expenditure over $1,000.00 shall be approved by a simple majority vote of the members in good standing casting votes (1) at a regular meeting or (2) by email. </w:t>
      </w:r>
    </w:p>
    <w:p>
      <w:pPr>
        <w:pStyle w:val="Body A"/>
        <w:numPr>
          <w:ilvl w:val="0"/>
          <w:numId w:val="21"/>
        </w:numPr>
        <w:bidi w:val="0"/>
        <w:ind w:right="0"/>
        <w:jc w:val="both"/>
        <w:rPr>
          <w:rtl w:val="0"/>
          <w:lang w:val="en-US"/>
        </w:rPr>
      </w:pPr>
      <w:r>
        <w:rPr>
          <w:rtl w:val="0"/>
          <w:lang w:val="en-US"/>
        </w:rPr>
        <w:t>The Executive Committee shall coordinate with any appointed committees to ensure that notices, communication and publicity about the organization and its activities are effectively disseminated to members and others.</w:t>
      </w:r>
    </w:p>
    <w:p>
      <w:pPr>
        <w:pStyle w:val="Body A"/>
        <w:jc w:val="both"/>
        <w:rPr>
          <w:lang w:val="en-US"/>
        </w:rPr>
      </w:pPr>
    </w:p>
    <w:p>
      <w:pPr>
        <w:pStyle w:val="Body A"/>
        <w:numPr>
          <w:ilvl w:val="0"/>
          <w:numId w:val="24"/>
        </w:numPr>
        <w:bidi w:val="0"/>
        <w:ind w:right="0"/>
        <w:jc w:val="both"/>
        <w:rPr>
          <w:rtl w:val="0"/>
          <w:lang w:val="en-US"/>
        </w:rPr>
      </w:pPr>
      <w:r>
        <w:rPr>
          <w:rtl w:val="0"/>
          <w:lang w:val="en-US"/>
        </w:rPr>
        <w:t>The Executive Committee is authorized to act in the best interest of the organization on matters officially addressed by the Constitution.</w:t>
      </w:r>
    </w:p>
    <w:p>
      <w:pPr>
        <w:pStyle w:val="Body A"/>
        <w:jc w:val="both"/>
        <w:rPr>
          <w:lang w:val="en-US"/>
        </w:rPr>
      </w:pPr>
    </w:p>
    <w:p>
      <w:pPr>
        <w:pStyle w:val="Body A"/>
        <w:jc w:val="both"/>
        <w:rPr>
          <w:lang w:val="en-US"/>
        </w:rPr>
      </w:pPr>
    </w:p>
    <w:p>
      <w:pPr>
        <w:pStyle w:val="Body A"/>
        <w:jc w:val="both"/>
        <w:rPr>
          <w:lang w:val="en-US"/>
        </w:rPr>
      </w:pPr>
      <w:r>
        <w:rPr>
          <w:rtl w:val="0"/>
          <w:lang w:val="en-US"/>
        </w:rPr>
        <w:t>ARTICLE V - Duties of Officers</w:t>
      </w:r>
    </w:p>
    <w:p>
      <w:pPr>
        <w:pStyle w:val="Body A"/>
        <w:jc w:val="both"/>
        <w:rPr>
          <w:lang w:val="en-US"/>
        </w:rPr>
      </w:pPr>
    </w:p>
    <w:p>
      <w:pPr>
        <w:pStyle w:val="Body A"/>
        <w:numPr>
          <w:ilvl w:val="0"/>
          <w:numId w:val="25"/>
        </w:numPr>
        <w:bidi w:val="0"/>
        <w:ind w:right="0"/>
        <w:jc w:val="both"/>
        <w:rPr>
          <w:rtl w:val="0"/>
          <w:lang w:val="en-US"/>
        </w:rPr>
      </w:pPr>
      <w:r>
        <w:rPr>
          <w:rtl w:val="0"/>
          <w:lang w:val="en-US"/>
        </w:rPr>
        <w:t>The President shall preside at all meetings and be the official spokesperson for the Executive Committee and for the organization.  The President shall create committees as needed.  The President shall have the power to call special meetings.  The President shall be the official spokesperson at all meetings or gatherings with other Democratic organizations, Democratic officeholders or gatherings with other Democrats.</w:t>
      </w:r>
    </w:p>
    <w:p>
      <w:pPr>
        <w:pStyle w:val="Body A"/>
        <w:jc w:val="both"/>
        <w:rPr>
          <w:lang w:val="en-US"/>
        </w:rPr>
      </w:pPr>
    </w:p>
    <w:p>
      <w:pPr>
        <w:pStyle w:val="Body A"/>
        <w:numPr>
          <w:ilvl w:val="0"/>
          <w:numId w:val="26"/>
        </w:numPr>
        <w:bidi w:val="0"/>
        <w:ind w:right="0"/>
        <w:jc w:val="both"/>
        <w:rPr>
          <w:rtl w:val="0"/>
          <w:lang w:val="en-US"/>
        </w:rPr>
      </w:pPr>
      <w:r>
        <w:rPr>
          <w:rtl w:val="0"/>
          <w:lang w:val="en-US"/>
        </w:rPr>
        <w:t>The First Vice President shall preside in the absence of the President.  The First Vice President shall additionally be responsible for the arrangements of membership meeting locations and programs.</w:t>
      </w:r>
    </w:p>
    <w:p>
      <w:pPr>
        <w:pStyle w:val="Body A"/>
        <w:jc w:val="both"/>
        <w:rPr>
          <w:lang w:val="en-US"/>
        </w:rPr>
      </w:pPr>
    </w:p>
    <w:p>
      <w:pPr>
        <w:pStyle w:val="Body A"/>
        <w:numPr>
          <w:ilvl w:val="0"/>
          <w:numId w:val="12"/>
        </w:numPr>
        <w:bidi w:val="0"/>
        <w:ind w:right="0"/>
        <w:jc w:val="both"/>
        <w:rPr>
          <w:rtl w:val="0"/>
          <w:lang w:val="en-US"/>
        </w:rPr>
      </w:pPr>
      <w:r>
        <w:rPr>
          <w:rtl w:val="0"/>
          <w:lang w:val="en-US"/>
        </w:rPr>
        <w:t>The Second Vice President shall preside in the absence of both the President and the First Vice President.  The Second Vice President shall additionally be responsible for planning and implementing special and social events.</w:t>
      </w:r>
    </w:p>
    <w:p>
      <w:pPr>
        <w:pStyle w:val="Body A"/>
        <w:jc w:val="both"/>
        <w:rPr>
          <w:lang w:val="en-US"/>
        </w:rPr>
      </w:pPr>
    </w:p>
    <w:p>
      <w:pPr>
        <w:pStyle w:val="Body A"/>
        <w:numPr>
          <w:ilvl w:val="0"/>
          <w:numId w:val="12"/>
        </w:numPr>
        <w:bidi w:val="0"/>
        <w:ind w:right="0"/>
        <w:jc w:val="both"/>
        <w:rPr>
          <w:rtl w:val="0"/>
          <w:lang w:val="en-US"/>
        </w:rPr>
      </w:pPr>
      <w:r>
        <w:rPr>
          <w:rtl w:val="0"/>
          <w:lang w:val="en-US"/>
        </w:rPr>
        <w:t xml:space="preserve">The Secretary shall keep the minutes of al meetings and be prepared to report those minutes at the next scheduled meeting if requested by the President.  The Secretary shall make such records available to all </w:t>
      </w:r>
      <w:r>
        <w:rPr>
          <w:u w:val="single"/>
          <w:rtl w:val="0"/>
          <w:lang w:val="en-US"/>
        </w:rPr>
        <w:t xml:space="preserve">Officers </w:t>
      </w:r>
      <w:r>
        <w:rPr>
          <w:rtl w:val="0"/>
          <w:lang w:val="en-US"/>
        </w:rPr>
        <w:t>if requested.  The Secretary shall additionally be responsible for coordinating publicity for the organization through newsletters and/or in the media.</w:t>
      </w:r>
    </w:p>
    <w:p>
      <w:pPr>
        <w:pStyle w:val="Body A"/>
        <w:jc w:val="both"/>
        <w:rPr>
          <w:lang w:val="en-US"/>
        </w:rPr>
      </w:pPr>
    </w:p>
    <w:p>
      <w:pPr>
        <w:pStyle w:val="Body A"/>
        <w:numPr>
          <w:ilvl w:val="0"/>
          <w:numId w:val="12"/>
        </w:numPr>
        <w:bidi w:val="0"/>
        <w:ind w:right="0"/>
        <w:jc w:val="both"/>
        <w:rPr>
          <w:rtl w:val="0"/>
          <w:lang w:val="en-US"/>
        </w:rPr>
      </w:pPr>
      <w:r>
        <w:rPr>
          <w:rtl w:val="0"/>
          <w:lang w:val="en-US"/>
        </w:rPr>
        <w:t xml:space="preserve">The Treasurer shall receive and deposit all moneys of the organization and shall record all financial transactions and report them to the Executive Committee and the general membership. Membership dues received by the Treasurer shall determine active membership status and the Treasurer shall supervise the accuracy of membership records.  The Treasurer shall additionally be appointed by the Executive Committee to be the Treasurer of the West </w:t>
      </w:r>
      <w:r>
        <w:rPr>
          <w:rtl w:val="0"/>
          <w:lang w:val="en-US"/>
        </w:rPr>
        <w:t xml:space="preserve">University Area </w:t>
      </w:r>
      <w:r>
        <w:rPr>
          <w:rtl w:val="0"/>
          <w:lang w:val="en-US"/>
        </w:rPr>
        <w:t>Democrats Political Action Committee and be responsible for filing all reports required by law with the Texas Ethics Commission.</w:t>
      </w:r>
    </w:p>
    <w:p>
      <w:pPr>
        <w:pStyle w:val="Body A"/>
        <w:jc w:val="both"/>
        <w:rPr>
          <w:lang w:val="en-US"/>
        </w:rPr>
      </w:pPr>
    </w:p>
    <w:p>
      <w:pPr>
        <w:pStyle w:val="Body A"/>
        <w:numPr>
          <w:ilvl w:val="0"/>
          <w:numId w:val="27"/>
        </w:numPr>
        <w:bidi w:val="0"/>
        <w:ind w:right="0"/>
        <w:jc w:val="both"/>
        <w:rPr>
          <w:rtl w:val="0"/>
          <w:lang w:val="en-US"/>
        </w:rPr>
      </w:pPr>
      <w:r>
        <w:rPr>
          <w:rtl w:val="0"/>
          <w:lang w:val="en-US"/>
        </w:rPr>
        <w:t xml:space="preserve">There will be up to four elected At-Large positions to the Executive Committee to fill tasks assigned by the Executive Committee.  </w:t>
      </w:r>
    </w:p>
    <w:p>
      <w:pPr>
        <w:pStyle w:val="Body A"/>
        <w:jc w:val="both"/>
        <w:rPr>
          <w:lang w:val="en-US"/>
        </w:rPr>
      </w:pPr>
    </w:p>
    <w:p>
      <w:pPr>
        <w:pStyle w:val="Body A"/>
        <w:jc w:val="both"/>
        <w:rPr>
          <w:lang w:val="en-US"/>
        </w:rPr>
      </w:pPr>
    </w:p>
    <w:p>
      <w:pPr>
        <w:pStyle w:val="Body A"/>
        <w:jc w:val="both"/>
        <w:rPr>
          <w:lang w:val="en-US"/>
        </w:rPr>
      </w:pPr>
      <w:r>
        <w:rPr>
          <w:rtl w:val="0"/>
          <w:lang w:val="en-US"/>
        </w:rPr>
        <w:t>ARTICLE VI - Meetings</w:t>
      </w:r>
    </w:p>
    <w:p>
      <w:pPr>
        <w:pStyle w:val="Body A"/>
        <w:jc w:val="both"/>
        <w:rPr>
          <w:lang w:val="en-US"/>
        </w:rPr>
      </w:pPr>
    </w:p>
    <w:p>
      <w:pPr>
        <w:pStyle w:val="Body A"/>
        <w:numPr>
          <w:ilvl w:val="0"/>
          <w:numId w:val="28"/>
        </w:numPr>
        <w:bidi w:val="0"/>
        <w:ind w:right="0"/>
        <w:jc w:val="both"/>
        <w:rPr>
          <w:rtl w:val="0"/>
          <w:lang w:val="en-US"/>
        </w:rPr>
      </w:pPr>
      <w:r>
        <w:rPr>
          <w:rtl w:val="0"/>
          <w:lang w:val="en-US"/>
        </w:rPr>
        <w:t>The West University Area Democrats shall meet monthly unless the Executive Committee votes by a simple majority to not meet for a month.</w:t>
      </w:r>
    </w:p>
    <w:p>
      <w:pPr>
        <w:pStyle w:val="Body A"/>
        <w:jc w:val="both"/>
        <w:rPr>
          <w:lang w:val="en-US"/>
        </w:rPr>
      </w:pPr>
    </w:p>
    <w:p>
      <w:pPr>
        <w:pStyle w:val="Body A"/>
        <w:numPr>
          <w:ilvl w:val="0"/>
          <w:numId w:val="29"/>
        </w:numPr>
        <w:bidi w:val="0"/>
        <w:ind w:right="0"/>
        <w:jc w:val="both"/>
        <w:rPr>
          <w:rtl w:val="0"/>
          <w:lang w:val="en-US"/>
        </w:rPr>
      </w:pPr>
      <w:r>
        <w:rPr>
          <w:rtl w:val="0"/>
          <w:lang w:val="en-US"/>
        </w:rPr>
        <w:t>A quorum of a minimum of four members shall be required to conduct business at a regular meeting.  However, business may be conducted by email with a majority (as defined in the applicable Paragraph) deciding any issue requiring a member in good standing vote.</w:t>
      </w:r>
    </w:p>
    <w:p>
      <w:pPr>
        <w:pStyle w:val="Body A"/>
        <w:jc w:val="both"/>
        <w:rPr>
          <w:lang w:val="en-US"/>
        </w:rPr>
      </w:pPr>
    </w:p>
    <w:p>
      <w:pPr>
        <w:pStyle w:val="Body A"/>
        <w:numPr>
          <w:ilvl w:val="0"/>
          <w:numId w:val="30"/>
        </w:numPr>
        <w:bidi w:val="0"/>
        <w:ind w:right="0"/>
        <w:jc w:val="both"/>
        <w:rPr>
          <w:rtl w:val="0"/>
          <w:lang w:val="en-US"/>
        </w:rPr>
      </w:pPr>
      <w:r>
        <w:rPr>
          <w:rtl w:val="0"/>
          <w:lang w:val="en-US"/>
        </w:rPr>
        <w:t>The annual meeting to elect Officers will be in November at a regularly scheduled meeting. The Officer elections can also be held by email in November.</w:t>
      </w:r>
    </w:p>
    <w:p>
      <w:pPr>
        <w:pStyle w:val="Body A"/>
        <w:bidi w:val="0"/>
        <w:ind w:left="0" w:right="0" w:firstLine="0"/>
        <w:jc w:val="both"/>
        <w:rPr>
          <w:u w:val="single"/>
          <w:rtl w:val="0"/>
          <w:lang w:val="en-US"/>
        </w:rPr>
      </w:pPr>
    </w:p>
    <w:p>
      <w:pPr>
        <w:pStyle w:val="Body A"/>
        <w:jc w:val="both"/>
        <w:rPr>
          <w:lang w:val="en-US"/>
        </w:rPr>
      </w:pPr>
      <w:r>
        <w:rPr>
          <w:rtl w:val="0"/>
          <w:lang w:val="en-US"/>
        </w:rPr>
        <w:t>ARTICLE VII - Amendments</w:t>
      </w:r>
    </w:p>
    <w:p>
      <w:pPr>
        <w:pStyle w:val="Body A"/>
        <w:jc w:val="both"/>
        <w:rPr>
          <w:lang w:val="en-US"/>
        </w:rPr>
      </w:pPr>
    </w:p>
    <w:p>
      <w:pPr>
        <w:pStyle w:val="Body A"/>
        <w:numPr>
          <w:ilvl w:val="0"/>
          <w:numId w:val="31"/>
        </w:numPr>
        <w:bidi w:val="0"/>
        <w:ind w:right="0"/>
        <w:jc w:val="both"/>
        <w:rPr>
          <w:rtl w:val="0"/>
          <w:lang w:val="en-US"/>
        </w:rPr>
      </w:pPr>
      <w:r>
        <w:rPr>
          <w:rtl w:val="0"/>
          <w:lang w:val="en-US"/>
        </w:rPr>
        <w:t>This Constitution shall be adopted by a simple majority vote of the members in good standing casting votes (1) at a regular meeting or (2) by email.</w:t>
      </w:r>
    </w:p>
    <w:p>
      <w:pPr>
        <w:pStyle w:val="Body A"/>
        <w:jc w:val="both"/>
        <w:rPr>
          <w:lang w:val="en-US"/>
        </w:rPr>
      </w:pPr>
    </w:p>
    <w:p>
      <w:pPr>
        <w:pStyle w:val="Body A"/>
        <w:numPr>
          <w:ilvl w:val="0"/>
          <w:numId w:val="32"/>
        </w:numPr>
        <w:bidi w:val="0"/>
        <w:ind w:right="0"/>
        <w:jc w:val="both"/>
        <w:rPr>
          <w:rtl w:val="0"/>
          <w:lang w:val="en-US"/>
        </w:rPr>
      </w:pPr>
      <w:r>
        <w:rPr>
          <w:rtl w:val="0"/>
          <w:lang w:val="en-US"/>
        </w:rPr>
        <w:t>The ByLaws shall be deleted from the Constitution by reason of duplication with the statutes of the Constitution upon a vote in accordance with Article VII. A. above.</w:t>
      </w:r>
    </w:p>
    <w:p>
      <w:pPr>
        <w:pStyle w:val="Body A"/>
        <w:jc w:val="both"/>
        <w:rPr>
          <w:u w:val="single"/>
          <w:lang w:val="en-US"/>
        </w:rPr>
      </w:pPr>
    </w:p>
    <w:p>
      <w:pPr>
        <w:pStyle w:val="Body A"/>
        <w:jc w:val="both"/>
        <w:rPr>
          <w:lang w:val="en-US"/>
        </w:rPr>
      </w:pPr>
    </w:p>
    <w:p>
      <w:pPr>
        <w:pStyle w:val="Body A"/>
        <w:jc w:val="both"/>
        <w:rPr>
          <w:lang w:val="en-US"/>
        </w:rPr>
      </w:pPr>
      <w:r>
        <w:rPr>
          <w:rtl w:val="0"/>
          <w:lang w:val="en-US"/>
        </w:rPr>
        <w:t>ARTICLE VIII - Parliamentary Authority</w:t>
      </w:r>
    </w:p>
    <w:p>
      <w:pPr>
        <w:pStyle w:val="Body A"/>
        <w:jc w:val="both"/>
        <w:rPr>
          <w:lang w:val="en-US"/>
        </w:rPr>
      </w:pPr>
    </w:p>
    <w:p>
      <w:pPr>
        <w:pStyle w:val="Body A"/>
        <w:jc w:val="both"/>
        <w:rPr>
          <w:lang w:val="en-US"/>
        </w:rPr>
      </w:pPr>
      <w:r>
        <w:rPr>
          <w:rtl w:val="0"/>
          <w:lang w:val="en-US"/>
        </w:rPr>
        <w:t>The most current edition of Roberts Rules of Order, Newly Released, shall govern meetings of the organization unless otherwise provided in this Constitution</w:t>
      </w:r>
    </w:p>
    <w:p>
      <w:pPr>
        <w:pStyle w:val="Body A"/>
        <w:jc w:val="both"/>
        <w:rPr>
          <w:lang w:val="en-US"/>
        </w:rPr>
      </w:pPr>
    </w:p>
    <w:p>
      <w:pPr>
        <w:pStyle w:val="Body A"/>
        <w:jc w:val="both"/>
        <w:rPr>
          <w:lang w:val="en-US"/>
        </w:rPr>
      </w:pPr>
    </w:p>
    <w:p>
      <w:pPr>
        <w:pStyle w:val="Body A"/>
        <w:jc w:val="both"/>
        <w:rPr>
          <w:lang w:val="en-US"/>
        </w:rPr>
      </w:pPr>
      <w:r>
        <w:rPr>
          <w:rtl w:val="0"/>
          <w:lang w:val="en-US"/>
        </w:rPr>
        <w:t>ARTICLE IX - Dissolution</w:t>
      </w:r>
    </w:p>
    <w:p>
      <w:pPr>
        <w:pStyle w:val="Body A"/>
        <w:jc w:val="both"/>
        <w:rPr>
          <w:lang w:val="en-US"/>
        </w:rPr>
      </w:pPr>
    </w:p>
    <w:p>
      <w:pPr>
        <w:pStyle w:val="Body A"/>
        <w:jc w:val="both"/>
        <w:rPr>
          <w:lang w:val="en-US"/>
        </w:rPr>
      </w:pPr>
      <w:r>
        <w:rPr>
          <w:rtl w:val="0"/>
          <w:lang w:val="en-US"/>
        </w:rPr>
        <w:t>If, at any time, this club shall be dissolved, no part of the funds, or property shall be distributed to or among its members, but after payment of all indebtedness of the club, the surplus funds and properties shall be donated to the Harris County Democratic Party.</w:t>
      </w:r>
    </w:p>
    <w:p>
      <w:pPr>
        <w:pStyle w:val="Body A"/>
        <w:jc w:val="both"/>
        <w:rPr>
          <w:lang w:val="en-US"/>
        </w:rPr>
      </w:pPr>
    </w:p>
    <w:p>
      <w:pPr>
        <w:pStyle w:val="Body A"/>
        <w:numPr>
          <w:ilvl w:val="0"/>
          <w:numId w:val="34"/>
        </w:numPr>
        <w:bidi w:val="0"/>
        <w:ind w:right="0"/>
        <w:jc w:val="both"/>
        <w:rPr>
          <w:rtl w:val="0"/>
          <w:lang w:val="en-US"/>
        </w:rPr>
      </w:pPr>
      <w:r>
        <w:rPr>
          <w:rtl w:val="0"/>
          <w:lang w:val="en-US"/>
        </w:rPr>
        <w:t xml:space="preserve">A vote of 2/3 of all members in good standing shall be required to dissolve the organization after 30 days notice has been given to all members in good standing.  The vote can be by members in good standing casting votes (1) at a regular meeting or (2) by email. </w:t>
      </w:r>
    </w:p>
    <w:p>
      <w:pPr>
        <w:pStyle w:val="Body A"/>
        <w:jc w:val="both"/>
        <w:rPr>
          <w:lang w:val="en-US"/>
        </w:rPr>
      </w:pPr>
    </w:p>
    <w:p>
      <w:pPr>
        <w:pStyle w:val="Body A"/>
        <w:numPr>
          <w:ilvl w:val="0"/>
          <w:numId w:val="34"/>
        </w:numPr>
        <w:bidi w:val="0"/>
        <w:ind w:right="0"/>
        <w:jc w:val="both"/>
        <w:rPr>
          <w:rtl w:val="0"/>
          <w:lang w:val="en-US"/>
        </w:rPr>
      </w:pPr>
      <w:r>
        <w:rPr>
          <w:rtl w:val="0"/>
          <w:lang w:val="en-US"/>
        </w:rPr>
        <w:t>If, at any time, this organization shall be dissolved, no part of the funds or property shall be distributed to or among its members in good standing.  After payment of all indebtedness of the organization, the surplus funds and properties shall be donated to the Harris County Democratic Party</w:t>
      </w:r>
    </w:p>
    <w:p>
      <w:pPr>
        <w:pStyle w:val="Body A"/>
        <w:jc w:val="both"/>
        <w:rPr>
          <w:lang w:val="en-US"/>
        </w:rPr>
      </w:pPr>
    </w:p>
    <w:p>
      <w:pPr>
        <w:pStyle w:val="Body A"/>
        <w:jc w:val="both"/>
      </w:pPr>
      <w:r>
        <w:rPr>
          <w:lang w:val="en-US"/>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upperLetter"/>
      <w:suff w:val="tab"/>
      <w:lvlText w:val="%2."/>
      <w:lvlJc w:val="left"/>
      <w:pPr>
        <w:ind w:left="128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upperLetter"/>
      <w:suff w:val="tab"/>
      <w:lvlText w:val="%3."/>
      <w:lvlJc w:val="left"/>
      <w:pPr>
        <w:ind w:left="228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upperLetter"/>
      <w:suff w:val="tab"/>
      <w:lvlText w:val="%4."/>
      <w:lvlJc w:val="left"/>
      <w:pPr>
        <w:ind w:left="328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upperLetter"/>
      <w:suff w:val="tab"/>
      <w:lvlText w:val="%5."/>
      <w:lvlJc w:val="left"/>
      <w:pPr>
        <w:ind w:left="428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upperLetter"/>
      <w:suff w:val="tab"/>
      <w:lvlText w:val="%6."/>
      <w:lvlJc w:val="left"/>
      <w:pPr>
        <w:ind w:left="528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upperLetter"/>
      <w:suff w:val="tab"/>
      <w:lvlText w:val="%7."/>
      <w:lvlJc w:val="left"/>
      <w:pPr>
        <w:ind w:left="628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upperLetter"/>
      <w:suff w:val="tab"/>
      <w:lvlText w:val="%8."/>
      <w:lvlJc w:val="left"/>
      <w:pPr>
        <w:ind w:left="728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upperLetter"/>
      <w:suff w:val="tab"/>
      <w:lvlText w:val="%9."/>
      <w:lvlJc w:val="left"/>
      <w:pPr>
        <w:ind w:left="828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Lettered.0"/>
  </w:abstractNum>
  <w:abstractNum w:abstractNumId="3">
    <w:multiLevelType w:val="hybridMultilevel"/>
    <w:styleLink w:val="Lettered.0"/>
    <w:lvl w:ilvl="0">
      <w:start w:val="1"/>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Numbered"/>
  </w:abstractNum>
  <w:abstractNum w:abstractNumId="5">
    <w:multiLevelType w:val="hybridMultilevel"/>
    <w:styleLink w:val="Numbered"/>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1"/>
  </w:abstractNum>
  <w:abstractNum w:abstractNumId="7">
    <w:multiLevelType w:val="hybridMultilevel"/>
    <w:styleLink w:val="Imported Style 1"/>
    <w:lvl w:ilvl="0">
      <w:start w:val="1"/>
      <w:numFmt w:val="decimal"/>
      <w:suff w:val="tab"/>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Lettered.1"/>
  </w:abstractNum>
  <w:abstractNum w:abstractNumId="9">
    <w:multiLevelType w:val="hybridMultilevel"/>
    <w:styleLink w:val="Lettered.1"/>
    <w:lvl w:ilvl="0">
      <w:start w:val="1"/>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 w:ilvl="0">
        <w:start w:val="2"/>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3"/>
      <w:lvl w:ilvl="0">
        <w:start w:val="3"/>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startOverride w:val="4"/>
      <w:lvl w:ilvl="0">
        <w:start w:val="4"/>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
  </w:num>
  <w:num w:numId="8">
    <w:abstractNumId w:val="0"/>
    <w:lvlOverride w:ilvl="0">
      <w:startOverride w:val="2"/>
      <w:lvl w:ilvl="0">
        <w:start w:val="2"/>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startOverride w:val="3"/>
      <w:lvl w:ilvl="0">
        <w:start w:val="3"/>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startOverride w:val="4"/>
      <w:lvl w:ilvl="0">
        <w:start w:val="4"/>
        <w:numFmt w:val="upperLetter"/>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startOverride w:val="5"/>
      <w:lvl w:ilvl="0">
        <w:start w:val="5"/>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0"/>
    <w:lvlOverride w:ilvl="0">
      <w:startOverride w:val="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5"/>
  </w:num>
  <w:num w:numId="14">
    <w:abstractNumId w:val="4"/>
  </w:num>
  <w:num w:numId="15">
    <w:abstractNumId w:val="0"/>
    <w:lvlOverride w:ilvl="0">
      <w:startOverride w:val="2"/>
      <w:lvl w:ilvl="0">
        <w:start w:val="2"/>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2"/>
    <w:lvlOverride w:ilvl="0">
      <w:startOverride w:val="3"/>
      <w:lvl w:ilvl="0">
        <w:start w:val="3"/>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0"/>
    <w:lvlOverride w:ilvl="0">
      <w:startOverride w:val="4"/>
      <w:lvl w:ilvl="0">
        <w:start w:val="4"/>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2"/>
    <w:lvlOverride w:ilvl="0">
      <w:startOverride w:val="5"/>
      <w:lvl w:ilvl="0">
        <w:start w:val="5"/>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2"/>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2"/>
    <w:lvlOverride w:ilvl="0">
      <w:startOverride w:val="2"/>
      <w:lvl w:ilvl="0">
        <w:start w:val="2"/>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4"/>
    <w:lvlOverride w:ilvl="0">
      <w:startOverride w:val="3"/>
      <w:lvl w:ilvl="0">
        <w:start w:val="3"/>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7"/>
  </w:num>
  <w:num w:numId="23">
    <w:abstractNumId w:val="6"/>
  </w:num>
  <w:num w:numId="24">
    <w:abstractNumId w:val="6"/>
    <w:lvlOverride w:ilvl="0">
      <w:startOverride w:val="4"/>
    </w:lvlOverride>
  </w:num>
  <w:num w:numId="25">
    <w:abstractNumId w:val="2"/>
    <w:lvlOverride w:ilvl="0">
      <w:startOverride w:val="1"/>
      <w:lvl w:ilvl="0">
        <w:start w:val="1"/>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0"/>
    <w:lvlOverride w:ilvl="0">
      <w:startOverride w:val="2"/>
      <w:lvl w:ilvl="0">
        <w:start w:val="2"/>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0"/>
    <w:lvlOverride w:ilvl="0">
      <w:startOverride w:val="6"/>
      <w:lvl w:ilvl="0">
        <w:start w:val="6"/>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0"/>
    <w:lvlOverride w:ilvl="0">
      <w:startOverride w:val="1"/>
      <w:lvl w:ilvl="0">
        <w:start w:val="1"/>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0"/>
    <w:lvlOverride w:ilvl="0">
      <w:startOverride w:val="2"/>
      <w:lvl w:ilvl="0">
        <w:start w:val="2"/>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0"/>
    <w:lvlOverride w:ilvl="0">
      <w:startOverride w:val="3"/>
      <w:lvl w:ilvl="0">
        <w:start w:val="3"/>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0"/>
    <w:lvlOverride w:ilvl="0">
      <w:startOverride w:val="1"/>
      <w:lvl w:ilvl="0">
        <w:start w:val="1"/>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0"/>
    <w:lvlOverride w:ilvl="0">
      <w:startOverride w:val="2"/>
      <w:lvl w:ilvl="0">
        <w:start w:val="2"/>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9"/>
  </w:num>
  <w:num w:numId="34">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0">
    <w:name w:val="Lettered.0"/>
    <w:pPr>
      <w:numPr>
        <w:numId w:val="6"/>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3"/>
      </w:numPr>
    </w:pPr>
  </w:style>
  <w:style w:type="numbering" w:styleId="Imported Style 1">
    <w:name w:val="Imported Style 1"/>
    <w:pPr>
      <w:numPr>
        <w:numId w:val="22"/>
      </w:numPr>
    </w:pPr>
  </w:style>
  <w:style w:type="numbering" w:styleId="Lettered.1">
    <w:name w:val="Lettered.1"/>
    <w:pPr>
      <w:numPr>
        <w:numId w:val="3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